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48" w:rsidRDefault="00A31A48" w:rsidP="00A31A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5941423" cy="9231923"/>
            <wp:effectExtent l="0" t="0" r="0" b="0"/>
            <wp:docPr id="1" name="Рисунок 1" descr="E:\Скан инсрукций\19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инсрукций\192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57" cy="923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43" w:rsidRPr="003C048A" w:rsidRDefault="00557043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  <w:r w:rsidRPr="003C048A">
        <w:rPr>
          <w:color w:val="000000"/>
        </w:rPr>
        <w:lastRenderedPageBreak/>
        <w:t xml:space="preserve">1. </w:t>
      </w:r>
      <w:proofErr w:type="gramStart"/>
      <w:r w:rsidRPr="003C048A">
        <w:rPr>
          <w:color w:val="000000"/>
        </w:rPr>
        <w:t xml:space="preserve">Настоящее Положение разработано в соответствии с требованиями норм ст. 212, 214, 219, 221 Трудового кодекса РФ, Приказом </w:t>
      </w:r>
      <w:proofErr w:type="spellStart"/>
      <w:r w:rsidRPr="003C048A">
        <w:rPr>
          <w:color w:val="000000"/>
        </w:rPr>
        <w:t>Минздравсоцразвития</w:t>
      </w:r>
      <w:proofErr w:type="spellEnd"/>
      <w:r w:rsidRPr="003C048A">
        <w:rPr>
          <w:color w:val="000000"/>
        </w:rPr>
        <w:t xml:space="preserve"> РФ от 1 июня 2009 г. №290н «Об утверждении Межотраслевых правил обеспечения работников специальной одеждой, специальной обувью и другими средствами индивидуальной защиты» и Типовыми нормами бесплатной выдачи специальной одежды, специальной обуви и других средств индивидуальной защиты работникам сквозных профессий и должностей всех</w:t>
      </w:r>
      <w:proofErr w:type="gramEnd"/>
      <w:r w:rsidRPr="003C048A">
        <w:rPr>
          <w:color w:val="000000"/>
        </w:rPr>
        <w:t xml:space="preserve">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утвержденных приказом Министерства труда и социальной защиты РФ от 09 декабря 2014г. №997н.</w:t>
      </w:r>
    </w:p>
    <w:p w:rsidR="00557043" w:rsidRPr="003C048A" w:rsidRDefault="00557043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048A">
        <w:rPr>
          <w:color w:val="000000"/>
        </w:rPr>
        <w:t>2. В соответствии со ст. 221 Трудового кодекса РФ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сертифицированные средства индивидуальной защиты в соответствии с утвержденными нормами.</w:t>
      </w:r>
    </w:p>
    <w:p w:rsidR="00557043" w:rsidRPr="003C048A" w:rsidRDefault="00557043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048A">
        <w:rPr>
          <w:color w:val="000000"/>
        </w:rPr>
        <w:t>К средствам индивидуальной защиты относятся специальная одежда, специальная обувь и другие средства индивидуальной защиты (изолирующие костюмы, средства защиты органов дыхания, средства защиты рук, средства защиты головы, средства защиты лица, средства защиты органов слуха, средства защиты глаз, предохранительные приспособления).</w:t>
      </w:r>
    </w:p>
    <w:p w:rsidR="00557043" w:rsidRPr="003C048A" w:rsidRDefault="00557043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048A">
        <w:rPr>
          <w:color w:val="000000"/>
        </w:rPr>
        <w:t>3. Порядок выдачи средств индивидуальной защиты определяется Правилами обеспечения работников специальной одеждой, специальной обувью и другими средствами индивидуальной защиты. Согласно п. 8 Правил выдаваемые работникам средства индивидуальной защиты должны соответствовать их полу, росту и размерам, характеру и условиям выполняемой работы и обеспечивать безопасность труда.</w:t>
      </w:r>
    </w:p>
    <w:p w:rsidR="00557043" w:rsidRPr="003C048A" w:rsidRDefault="00557043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048A">
        <w:rPr>
          <w:color w:val="000000"/>
        </w:rPr>
        <w:t xml:space="preserve">4. </w:t>
      </w:r>
      <w:proofErr w:type="gramStart"/>
      <w:r w:rsidRPr="003C048A">
        <w:rPr>
          <w:color w:val="000000"/>
        </w:rPr>
        <w:t>Для определения необходимы</w:t>
      </w:r>
      <w:r w:rsidR="00ED6406">
        <w:rPr>
          <w:color w:val="000000"/>
        </w:rPr>
        <w:t>х средств индивидуальной защиты</w:t>
      </w:r>
      <w:r w:rsidRPr="003C048A">
        <w:rPr>
          <w:color w:val="000000"/>
        </w:rPr>
        <w:t xml:space="preserve"> необходимо использовать Типовые отраслевые нормы бесплатной выдачи специальной одежды, специальной обуви и других средств индивидуальной защиты (далее Типовые отраслевые нормы), в которых приводятся наименования средств индивидуальной защиты для профессий, а также использовать государственные стандарты, определяющие защитные свойства средств индивидуальной защиты, которые должны соответствовать условиям труда, Постановление Главного государственного санитарного врача РФ от 15.05.2013 №26</w:t>
      </w:r>
      <w:proofErr w:type="gramEnd"/>
      <w:r w:rsidRPr="003C048A">
        <w:rPr>
          <w:color w:val="000000"/>
        </w:rPr>
        <w:t xml:space="preserve"> «Об утверждении СанПиН 2.4.1.3049-13 «Санитарно-эпидемиологические требования к устройству, содержанию и организации работы дошкольных образовательных организаций».</w:t>
      </w:r>
    </w:p>
    <w:p w:rsidR="00557043" w:rsidRPr="003C048A" w:rsidRDefault="00557043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048A">
        <w:rPr>
          <w:color w:val="000000"/>
        </w:rPr>
        <w:t xml:space="preserve">5. </w:t>
      </w:r>
      <w:proofErr w:type="gramStart"/>
      <w:r w:rsidRPr="003C048A">
        <w:rPr>
          <w:color w:val="000000"/>
        </w:rPr>
        <w:t>При использовании Типовых отраслевых норм необходимо в первую очередь использовать нормы по основной деятельности учреждения, а при отсутствии в Типовых отраслевых нормах профессии работника необходимо смотреть Типовые нормы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экономики, Санитарно-эпидемиологические требования к устройству, содержанию и организации работы дошкольных образовательных организаций.</w:t>
      </w:r>
      <w:proofErr w:type="gramEnd"/>
    </w:p>
    <w:p w:rsidR="00557043" w:rsidRPr="003C048A" w:rsidRDefault="00557043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048A">
        <w:rPr>
          <w:color w:val="000000"/>
        </w:rPr>
        <w:t xml:space="preserve">6. В отдельных случаях в соответствии с особенностями производства </w:t>
      </w:r>
      <w:r w:rsidR="00ED6406">
        <w:rPr>
          <w:color w:val="000000"/>
        </w:rPr>
        <w:t xml:space="preserve">администрация МКДОУ </w:t>
      </w:r>
      <w:r w:rsidRPr="003C048A">
        <w:rPr>
          <w:color w:val="000000"/>
        </w:rPr>
        <w:t>может по согласованию с государственным инспект</w:t>
      </w:r>
      <w:r w:rsidR="00ED6406">
        <w:rPr>
          <w:color w:val="000000"/>
        </w:rPr>
        <w:t>ором труда и профсоюзным комитетом</w:t>
      </w:r>
      <w:r w:rsidRPr="003C048A">
        <w:rPr>
          <w:color w:val="000000"/>
        </w:rPr>
        <w:t xml:space="preserve"> заменить один вид средств индивидуальной защиты, другим, обеспечивающим полную защиту от опасных и вредных производственных факторов.</w:t>
      </w:r>
    </w:p>
    <w:p w:rsidR="00557043" w:rsidRPr="003C048A" w:rsidRDefault="00ED6406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557043" w:rsidRPr="003C048A">
        <w:rPr>
          <w:color w:val="000000"/>
        </w:rPr>
        <w:t>. При заключении трудового договора работники должны ознакомиться с нормами выдачи им средств индивидуальной защиты.</w:t>
      </w:r>
    </w:p>
    <w:p w:rsidR="00557043" w:rsidRPr="003C048A" w:rsidRDefault="00ED6406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557043" w:rsidRPr="003C048A">
        <w:rPr>
          <w:color w:val="000000"/>
        </w:rPr>
        <w:t>. Выдаваемые работникам средства индивидуальной защиты должны иметь сертификаты соответствия.</w:t>
      </w:r>
    </w:p>
    <w:p w:rsidR="00557043" w:rsidRPr="003C048A" w:rsidRDefault="00ED6406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557043" w:rsidRPr="003C048A">
        <w:rPr>
          <w:color w:val="000000"/>
        </w:rPr>
        <w:t xml:space="preserve">. Работники должны бережно относиться к выданным в их пользование средствам индивидуальной защиты. Пришедшие в негодность до окончания сроков носки по </w:t>
      </w:r>
      <w:r w:rsidR="00557043" w:rsidRPr="003C048A">
        <w:rPr>
          <w:color w:val="000000"/>
        </w:rPr>
        <w:lastRenderedPageBreak/>
        <w:t>причинам, не зависящим от работника, специальная одежда и специальная обувь должны быть списаны комиссией с составлением специального акта и заменены.</w:t>
      </w:r>
    </w:p>
    <w:p w:rsidR="00557043" w:rsidRPr="003C048A" w:rsidRDefault="00ED6406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557043" w:rsidRPr="003C048A">
        <w:rPr>
          <w:color w:val="000000"/>
        </w:rPr>
        <w:t>. Предусмотренные в Типовых отраслевых нормах дежурные средства индивидуальной защиты коллективного пользования должны выдаваться работникам только на время выполнения тех работ, для которых они предусмотрены.</w:t>
      </w:r>
    </w:p>
    <w:p w:rsidR="00557043" w:rsidRPr="003C048A" w:rsidRDefault="00ED6406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557043" w:rsidRPr="003C048A">
        <w:rPr>
          <w:color w:val="000000"/>
        </w:rPr>
        <w:t xml:space="preserve">. </w:t>
      </w:r>
      <w:proofErr w:type="gramStart"/>
      <w:r w:rsidR="00557043" w:rsidRPr="003C048A">
        <w:rPr>
          <w:color w:val="000000"/>
        </w:rPr>
        <w:t>Рабочим, совмещающим профессии или постоянно выполняющим совмещаемые работы, в том числе и в комплексных бригадах, помимо выдаваемых им средств индивидуальной защиты по основной профессии должны выдаваться в зависимости от выполняемых работ и другие виды средств индивидуальной защиты, предусмотренные Типовыми отраслевыми нормами для совмещаемой профессии.</w:t>
      </w:r>
      <w:proofErr w:type="gramEnd"/>
    </w:p>
    <w:p w:rsidR="00557043" w:rsidRPr="003C048A" w:rsidRDefault="00ED6406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="00557043" w:rsidRPr="003C048A">
        <w:rPr>
          <w:color w:val="000000"/>
        </w:rPr>
        <w:t xml:space="preserve">. В соответствии со ст. 214 Трудовою кодекса РФ во время работы работники обязаны правильно применять выданные им средства индивидуальной защиты согласно требованиям нормативных актов и </w:t>
      </w:r>
      <w:proofErr w:type="gramStart"/>
      <w:r w:rsidR="00557043" w:rsidRPr="003C048A">
        <w:rPr>
          <w:color w:val="000000"/>
        </w:rPr>
        <w:t>инструкций</w:t>
      </w:r>
      <w:proofErr w:type="gramEnd"/>
      <w:r w:rsidR="00557043" w:rsidRPr="003C048A">
        <w:rPr>
          <w:color w:val="000000"/>
        </w:rPr>
        <w:t xml:space="preserve"> но охране труда.</w:t>
      </w:r>
    </w:p>
    <w:p w:rsidR="00ED6406" w:rsidRDefault="00557043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048A">
        <w:rPr>
          <w:color w:val="000000"/>
        </w:rPr>
        <w:t>Выдача работникам и сдача ими средств индивидуальной защиты должны записываться в личную ка</w:t>
      </w:r>
      <w:r w:rsidR="00ED6406">
        <w:rPr>
          <w:color w:val="000000"/>
        </w:rPr>
        <w:t>рточку работника (приложение 1</w:t>
      </w:r>
      <w:r w:rsidRPr="003C048A">
        <w:rPr>
          <w:color w:val="000000"/>
        </w:rPr>
        <w:t xml:space="preserve">). </w:t>
      </w:r>
    </w:p>
    <w:p w:rsidR="00557043" w:rsidRPr="003C048A" w:rsidRDefault="00ED6406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557043" w:rsidRPr="003C048A">
        <w:rPr>
          <w:color w:val="000000"/>
        </w:rPr>
        <w:t>. Сроки использования средств индивидуальной защиты исчисляются со дня фактической выдачи их работникам.</w:t>
      </w:r>
    </w:p>
    <w:p w:rsidR="00557043" w:rsidRPr="003C048A" w:rsidRDefault="00ED6406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</w:t>
      </w:r>
      <w:r w:rsidR="00557043" w:rsidRPr="003C048A">
        <w:rPr>
          <w:color w:val="000000"/>
        </w:rPr>
        <w:t>. Для хранения выданных работникам средств индивидуальной защиты в соответствии с требованиями норм и правил оборудуются специальные помещения.</w:t>
      </w:r>
    </w:p>
    <w:p w:rsidR="00557043" w:rsidRPr="003C048A" w:rsidRDefault="00ED6406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</w:t>
      </w:r>
      <w:r w:rsidR="00557043" w:rsidRPr="003C048A">
        <w:rPr>
          <w:color w:val="000000"/>
        </w:rPr>
        <w:t>. Работникам по окончании работы выносить средства индивидуальной защиты за пределы организации запрещается.</w:t>
      </w:r>
    </w:p>
    <w:p w:rsidR="00557043" w:rsidRPr="003C048A" w:rsidRDefault="00557043" w:rsidP="003C0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D6406" w:rsidRDefault="00ED640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br w:type="page"/>
      </w:r>
    </w:p>
    <w:p w:rsidR="00ED6406" w:rsidRPr="00ED6406" w:rsidRDefault="00ED6406" w:rsidP="00ED6406">
      <w:pPr>
        <w:pStyle w:val="zag2-3"/>
        <w:spacing w:line="240" w:lineRule="auto"/>
        <w:jc w:val="right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ED6406">
        <w:rPr>
          <w:rFonts w:ascii="Times New Roman" w:hAnsi="Times New Roman" w:cs="Times New Roman"/>
          <w:bCs/>
          <w:noProof w:val="0"/>
          <w:sz w:val="24"/>
          <w:szCs w:val="24"/>
        </w:rPr>
        <w:lastRenderedPageBreak/>
        <w:t>Приложение 1</w:t>
      </w:r>
    </w:p>
    <w:p w:rsidR="00ED6406" w:rsidRPr="00ED6406" w:rsidRDefault="00ED6406" w:rsidP="00ED6406">
      <w:pPr>
        <w:pStyle w:val="zag2-3"/>
        <w:spacing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ED6406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Личная карточка № </w:t>
      </w:r>
      <w:r w:rsidRPr="00ED6406">
        <w:rPr>
          <w:rFonts w:ascii="Times New Roman" w:hAnsi="Times New Roman" w:cs="Times New Roman"/>
          <w:noProof w:val="0"/>
          <w:sz w:val="24"/>
          <w:szCs w:val="24"/>
        </w:rPr>
        <w:t>________</w:t>
      </w:r>
    </w:p>
    <w:p w:rsidR="00ED6406" w:rsidRPr="00ED6406" w:rsidRDefault="00ED6406" w:rsidP="00ED6406">
      <w:pPr>
        <w:pStyle w:val="zag2-3"/>
        <w:spacing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ED6406">
        <w:rPr>
          <w:rFonts w:ascii="Times New Roman" w:hAnsi="Times New Roman" w:cs="Times New Roman"/>
          <w:b/>
          <w:bCs/>
          <w:noProof w:val="0"/>
          <w:sz w:val="24"/>
          <w:szCs w:val="24"/>
        </w:rPr>
        <w:t>учета выдачи средств индивидуальной защиты</w:t>
      </w:r>
    </w:p>
    <w:p w:rsidR="00ED6406" w:rsidRPr="00ED6406" w:rsidRDefault="00ED6406" w:rsidP="00ED6406">
      <w:pPr>
        <w:pStyle w:val="zag2-3"/>
        <w:spacing w:line="240" w:lineRule="auto"/>
        <w:jc w:val="left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102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5"/>
        <w:gridCol w:w="368"/>
        <w:gridCol w:w="4924"/>
      </w:tblGrid>
      <w:tr w:rsidR="00ED6406" w:rsidRPr="00ED6406" w:rsidTr="00ED6406">
        <w:trPr>
          <w:trHeight w:val="6027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Фамилия_________________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Имя_____________________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Отчество________________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Табельный номер_________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Структурное подразделение____________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Профессия (должность)______________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Дата поступления на работу__________________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Дата изменения профессии (должности) или перевода в другое структурное подразделение___________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Пол_____________________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Рост____________________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Размер: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одежды_________________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обуви___________________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головного убора__________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противогаза______________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респиратора______________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рукавиц__________________</w:t>
            </w:r>
          </w:p>
          <w:p w:rsidR="00ED6406" w:rsidRPr="00ED6406" w:rsidRDefault="00ED6406" w:rsidP="0071187E">
            <w:pPr>
              <w:pStyle w:val="tablenp3-6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перчаток_________________</w:t>
            </w:r>
          </w:p>
        </w:tc>
      </w:tr>
    </w:tbl>
    <w:p w:rsidR="00ED6406" w:rsidRPr="00ED6406" w:rsidRDefault="00ED6406" w:rsidP="00ED6406">
      <w:pPr>
        <w:pStyle w:val="a8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4"/>
          <w:szCs w:val="24"/>
        </w:rPr>
      </w:pPr>
    </w:p>
    <w:p w:rsidR="00ED6406" w:rsidRPr="00ED6406" w:rsidRDefault="00ED6406" w:rsidP="00ED6406">
      <w:pPr>
        <w:pStyle w:val="a8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4"/>
          <w:szCs w:val="24"/>
        </w:rPr>
      </w:pPr>
      <w:r w:rsidRPr="00ED6406">
        <w:rPr>
          <w:rFonts w:ascii="Times New Roman" w:hAnsi="Times New Roman" w:cs="Times New Roman"/>
          <w:noProof w:val="0"/>
          <w:sz w:val="24"/>
          <w:szCs w:val="24"/>
        </w:rPr>
        <w:t>Предусмотрено по Типовым отраслевым нормам:</w:t>
      </w:r>
    </w:p>
    <w:p w:rsidR="00ED6406" w:rsidRPr="00ED6406" w:rsidRDefault="00ED6406" w:rsidP="00ED6406">
      <w:pPr>
        <w:pStyle w:val="a8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10264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09"/>
        <w:gridCol w:w="3910"/>
        <w:gridCol w:w="1223"/>
        <w:gridCol w:w="1222"/>
      </w:tblGrid>
      <w:tr w:rsidR="00ED6406" w:rsidRPr="00ED6406" w:rsidTr="00ED6406">
        <w:trPr>
          <w:trHeight w:val="1561"/>
        </w:trPr>
        <w:tc>
          <w:tcPr>
            <w:tcW w:w="3909" w:type="dxa"/>
          </w:tcPr>
          <w:p w:rsidR="00ED6406" w:rsidRPr="00ED6406" w:rsidRDefault="00ED6406" w:rsidP="0071187E">
            <w:pPr>
              <w:pStyle w:val="tablenp5-4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Наименование средств</w:t>
            </w:r>
          </w:p>
          <w:p w:rsidR="00ED6406" w:rsidRPr="00ED6406" w:rsidRDefault="00ED6406" w:rsidP="0071187E">
            <w:pPr>
              <w:pStyle w:val="tablenp5-4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индивидуальной защиты</w:t>
            </w:r>
          </w:p>
        </w:tc>
        <w:tc>
          <w:tcPr>
            <w:tcW w:w="3910" w:type="dxa"/>
          </w:tcPr>
          <w:p w:rsidR="00ED6406" w:rsidRPr="00ED6406" w:rsidRDefault="00ED6406" w:rsidP="0071187E">
            <w:pPr>
              <w:pStyle w:val="tablenp5-4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Пункт </w:t>
            </w:r>
            <w:proofErr w:type="gramStart"/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Типовых</w:t>
            </w:r>
            <w:proofErr w:type="gramEnd"/>
          </w:p>
          <w:p w:rsidR="00ED6406" w:rsidRPr="00ED6406" w:rsidRDefault="00ED6406" w:rsidP="0071187E">
            <w:pPr>
              <w:pStyle w:val="tablenp5-4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отраслевых норм</w:t>
            </w:r>
          </w:p>
        </w:tc>
        <w:tc>
          <w:tcPr>
            <w:tcW w:w="1223" w:type="dxa"/>
          </w:tcPr>
          <w:p w:rsidR="00ED6406" w:rsidRPr="00ED6406" w:rsidRDefault="00ED6406" w:rsidP="0071187E">
            <w:pPr>
              <w:pStyle w:val="tablenp5-4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Единица</w:t>
            </w:r>
          </w:p>
          <w:p w:rsidR="00ED6406" w:rsidRPr="00ED6406" w:rsidRDefault="00ED6406" w:rsidP="0071187E">
            <w:pPr>
              <w:pStyle w:val="tablenp5-4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измерения</w:t>
            </w:r>
          </w:p>
        </w:tc>
        <w:tc>
          <w:tcPr>
            <w:tcW w:w="1222" w:type="dxa"/>
          </w:tcPr>
          <w:p w:rsidR="00ED6406" w:rsidRPr="00ED6406" w:rsidRDefault="00ED6406" w:rsidP="0071187E">
            <w:pPr>
              <w:pStyle w:val="tablenp5-4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Количество</w:t>
            </w:r>
          </w:p>
          <w:p w:rsidR="00ED6406" w:rsidRPr="00ED6406" w:rsidRDefault="00ED6406" w:rsidP="0071187E">
            <w:pPr>
              <w:pStyle w:val="tablenp5-4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на год</w:t>
            </w:r>
          </w:p>
        </w:tc>
      </w:tr>
      <w:tr w:rsidR="00ED6406" w:rsidRPr="00ED6406" w:rsidTr="00ED6406">
        <w:trPr>
          <w:trHeight w:val="397"/>
        </w:trPr>
        <w:tc>
          <w:tcPr>
            <w:tcW w:w="3909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3910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D640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</w:tr>
      <w:tr w:rsidR="00ED6406" w:rsidRPr="00ED6406" w:rsidTr="00ED6406">
        <w:trPr>
          <w:trHeight w:val="397"/>
        </w:trPr>
        <w:tc>
          <w:tcPr>
            <w:tcW w:w="3909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910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3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ED6406" w:rsidRPr="00ED6406" w:rsidTr="00ED6406">
        <w:trPr>
          <w:trHeight w:val="397"/>
        </w:trPr>
        <w:tc>
          <w:tcPr>
            <w:tcW w:w="3909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910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3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ED6406" w:rsidRPr="00ED6406" w:rsidTr="00ED6406">
        <w:trPr>
          <w:trHeight w:val="397"/>
        </w:trPr>
        <w:tc>
          <w:tcPr>
            <w:tcW w:w="3909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910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3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ED6406" w:rsidRPr="00ED6406" w:rsidTr="00ED6406">
        <w:trPr>
          <w:trHeight w:val="397"/>
        </w:trPr>
        <w:tc>
          <w:tcPr>
            <w:tcW w:w="3909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910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3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ED6406" w:rsidRPr="00ED6406" w:rsidTr="00ED6406">
        <w:trPr>
          <w:trHeight w:val="397"/>
        </w:trPr>
        <w:tc>
          <w:tcPr>
            <w:tcW w:w="3909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910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3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2" w:type="dxa"/>
          </w:tcPr>
          <w:p w:rsidR="00ED6406" w:rsidRPr="00ED6406" w:rsidRDefault="00ED6406" w:rsidP="0071187E">
            <w:pPr>
              <w:pStyle w:val="tablenp5-3"/>
              <w:spacing w:before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ED6406" w:rsidRPr="00ED6406" w:rsidRDefault="00ED6406" w:rsidP="00ED6406">
      <w:pPr>
        <w:pStyle w:val="a8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4"/>
          <w:szCs w:val="24"/>
        </w:rPr>
      </w:pPr>
    </w:p>
    <w:p w:rsidR="00ED6406" w:rsidRPr="00ED6406" w:rsidRDefault="00ED6406" w:rsidP="00ED6406">
      <w:pPr>
        <w:pStyle w:val="a8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4"/>
          <w:szCs w:val="24"/>
        </w:rPr>
      </w:pPr>
    </w:p>
    <w:p w:rsidR="00ED6406" w:rsidRPr="00ED6406" w:rsidRDefault="00ED6406" w:rsidP="00ED6406">
      <w:pPr>
        <w:pStyle w:val="a8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4"/>
          <w:szCs w:val="24"/>
        </w:rPr>
      </w:pPr>
      <w:r w:rsidRPr="00ED6406">
        <w:rPr>
          <w:rFonts w:ascii="Times New Roman" w:hAnsi="Times New Roman" w:cs="Times New Roman"/>
          <w:noProof w:val="0"/>
          <w:sz w:val="24"/>
          <w:szCs w:val="24"/>
        </w:rPr>
        <w:t>Руководитель структурного подразделения _____________</w:t>
      </w:r>
    </w:p>
    <w:p w:rsidR="00ED6406" w:rsidRPr="00ED6406" w:rsidRDefault="00ED6406" w:rsidP="00ED6406">
      <w:pPr>
        <w:pStyle w:val="a8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ED6406">
        <w:rPr>
          <w:rFonts w:ascii="Arial" w:hAnsi="Arial" w:cs="Arial"/>
          <w:noProof w:val="0"/>
          <w:sz w:val="24"/>
          <w:szCs w:val="24"/>
        </w:rPr>
        <w:t xml:space="preserve">                                        </w:t>
      </w:r>
    </w:p>
    <w:p w:rsidR="00557043" w:rsidRPr="00ED6406" w:rsidRDefault="00557043" w:rsidP="003C048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5838CB" w:rsidRPr="00ED6406" w:rsidRDefault="005838CB" w:rsidP="003C048A">
      <w:pPr>
        <w:spacing w:after="0" w:line="240" w:lineRule="auto"/>
        <w:ind w:firstLine="709"/>
        <w:rPr>
          <w:sz w:val="24"/>
          <w:szCs w:val="24"/>
        </w:rPr>
      </w:pPr>
    </w:p>
    <w:sectPr w:rsidR="005838CB" w:rsidRPr="00ED6406" w:rsidSect="0058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75" w:rsidRDefault="00BC7375" w:rsidP="003C048A">
      <w:pPr>
        <w:spacing w:after="0" w:line="240" w:lineRule="auto"/>
      </w:pPr>
      <w:r>
        <w:separator/>
      </w:r>
    </w:p>
  </w:endnote>
  <w:endnote w:type="continuationSeparator" w:id="0">
    <w:p w:rsidR="00BC7375" w:rsidRDefault="00BC7375" w:rsidP="003C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75" w:rsidRDefault="00BC7375" w:rsidP="003C048A">
      <w:pPr>
        <w:spacing w:after="0" w:line="240" w:lineRule="auto"/>
      </w:pPr>
      <w:r>
        <w:separator/>
      </w:r>
    </w:p>
  </w:footnote>
  <w:footnote w:type="continuationSeparator" w:id="0">
    <w:p w:rsidR="00BC7375" w:rsidRDefault="00BC7375" w:rsidP="003C0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043"/>
    <w:rsid w:val="00104F85"/>
    <w:rsid w:val="002C4E6B"/>
    <w:rsid w:val="00387923"/>
    <w:rsid w:val="003C048A"/>
    <w:rsid w:val="00557043"/>
    <w:rsid w:val="005838CB"/>
    <w:rsid w:val="005A4FF7"/>
    <w:rsid w:val="00730D59"/>
    <w:rsid w:val="00893787"/>
    <w:rsid w:val="00A31A48"/>
    <w:rsid w:val="00BC7375"/>
    <w:rsid w:val="00E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48A"/>
  </w:style>
  <w:style w:type="paragraph" w:styleId="a6">
    <w:name w:val="footer"/>
    <w:basedOn w:val="a"/>
    <w:link w:val="a7"/>
    <w:uiPriority w:val="99"/>
    <w:unhideWhenUsed/>
    <w:rsid w:val="003C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48A"/>
  </w:style>
  <w:style w:type="paragraph" w:customStyle="1" w:styleId="zag2-3">
    <w:name w:val="zag2-3"/>
    <w:rsid w:val="00ED6406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styleId="a8">
    <w:name w:val="Body Text"/>
    <w:basedOn w:val="a"/>
    <w:link w:val="a9"/>
    <w:rsid w:val="00ED6406"/>
    <w:pPr>
      <w:widowControl w:val="0"/>
      <w:autoSpaceDE w:val="0"/>
      <w:autoSpaceDN w:val="0"/>
      <w:adjustRightInd w:val="0"/>
      <w:spacing w:after="0" w:line="234" w:lineRule="atLeast"/>
      <w:ind w:firstLine="340"/>
      <w:jc w:val="both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D6406"/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customStyle="1" w:styleId="tablenp5-4">
    <w:name w:val="table np5-4"/>
    <w:rsid w:val="00ED6406"/>
    <w:pPr>
      <w:widowControl w:val="0"/>
      <w:autoSpaceDE w:val="0"/>
      <w:autoSpaceDN w:val="0"/>
      <w:adjustRightInd w:val="0"/>
      <w:spacing w:before="2" w:after="0" w:line="151" w:lineRule="atLeast"/>
      <w:ind w:left="6" w:right="6"/>
      <w:jc w:val="center"/>
    </w:pPr>
    <w:rPr>
      <w:rFonts w:ascii="Time Roman" w:eastAsia="Times New Roman" w:hAnsi="Time Roman" w:cs="Time Roman"/>
      <w:noProof/>
      <w:sz w:val="16"/>
      <w:szCs w:val="16"/>
      <w:lang w:eastAsia="ru-RU"/>
    </w:rPr>
  </w:style>
  <w:style w:type="paragraph" w:customStyle="1" w:styleId="tablenp3-6">
    <w:name w:val="table np3-6"/>
    <w:rsid w:val="00ED6406"/>
    <w:pPr>
      <w:widowControl w:val="0"/>
      <w:autoSpaceDE w:val="0"/>
      <w:autoSpaceDN w:val="0"/>
      <w:adjustRightInd w:val="0"/>
      <w:spacing w:before="2" w:after="0" w:line="193" w:lineRule="atLeast"/>
      <w:ind w:left="6" w:right="6"/>
      <w:jc w:val="both"/>
    </w:pPr>
    <w:rPr>
      <w:rFonts w:ascii="Time Roman" w:eastAsia="Times New Roman" w:hAnsi="Time Roman" w:cs="Time Roman"/>
      <w:noProof/>
      <w:sz w:val="18"/>
      <w:szCs w:val="18"/>
      <w:lang w:eastAsia="ru-RU"/>
    </w:rPr>
  </w:style>
  <w:style w:type="paragraph" w:customStyle="1" w:styleId="tablenp5-3">
    <w:name w:val="table np5-3"/>
    <w:rsid w:val="00ED6406"/>
    <w:pPr>
      <w:widowControl w:val="0"/>
      <w:autoSpaceDE w:val="0"/>
      <w:autoSpaceDN w:val="0"/>
      <w:adjustRightInd w:val="0"/>
      <w:spacing w:before="2" w:after="0" w:line="193" w:lineRule="atLeast"/>
      <w:ind w:left="6" w:right="6"/>
      <w:jc w:val="center"/>
    </w:pPr>
    <w:rPr>
      <w:rFonts w:ascii="Time Roman" w:eastAsia="Times New Roman" w:hAnsi="Time Roman" w:cs="Time Roman"/>
      <w:noProof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7</cp:revision>
  <cp:lastPrinted>2020-04-03T03:36:00Z</cp:lastPrinted>
  <dcterms:created xsi:type="dcterms:W3CDTF">2020-03-12T02:54:00Z</dcterms:created>
  <dcterms:modified xsi:type="dcterms:W3CDTF">2020-05-19T06:36:00Z</dcterms:modified>
</cp:coreProperties>
</file>